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00B" w:rsidRPr="00BB0E7A" w:rsidRDefault="00D3100B" w:rsidP="00D310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BB0E7A">
        <w:rPr>
          <w:rFonts w:ascii="Times New Roman" w:hAnsi="Times New Roman" w:cs="Times New Roman"/>
          <w:sz w:val="28"/>
          <w:szCs w:val="28"/>
        </w:rPr>
        <w:t>Аннотация к учебной программе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79"/>
        <w:gridCol w:w="7766"/>
      </w:tblGrid>
      <w:tr w:rsidR="00D3100B" w:rsidRPr="00BB0E7A" w:rsidTr="000564C8">
        <w:tc>
          <w:tcPr>
            <w:tcW w:w="3085" w:type="dxa"/>
          </w:tcPr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100B" w:rsidRPr="00200B49" w:rsidRDefault="00D3100B" w:rsidP="000564C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00B49">
              <w:rPr>
                <w:rFonts w:ascii="Times New Roman" w:hAnsi="Times New Roman"/>
                <w:sz w:val="24"/>
                <w:szCs w:val="24"/>
              </w:rPr>
              <w:t xml:space="preserve">Рабочая учебная программа по предмету «Литература», основное общее образование </w:t>
            </w:r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00B" w:rsidRPr="00BB0E7A" w:rsidTr="000564C8">
        <w:tc>
          <w:tcPr>
            <w:tcW w:w="3085" w:type="dxa"/>
          </w:tcPr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100B" w:rsidRDefault="00D3100B" w:rsidP="000564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BB0E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читель русского языка и литературы, </w:t>
            </w:r>
            <w:r w:rsidR="00426979">
              <w:rPr>
                <w:rFonts w:ascii="Times New Roman" w:eastAsia="Calibri" w:hAnsi="Times New Roman" w:cs="Times New Roman"/>
                <w:sz w:val="24"/>
                <w:szCs w:val="24"/>
              </w:rPr>
              <w:t>высшей</w:t>
            </w:r>
            <w:r w:rsidRPr="00BB0E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квалификационной категории </w:t>
            </w:r>
          </w:p>
          <w:p w:rsidR="00D3100B" w:rsidRPr="00BB0E7A" w:rsidRDefault="00426979" w:rsidP="000564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Ибрагимова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Айна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Вахирсултановна</w:t>
            </w:r>
            <w:proofErr w:type="spellEnd"/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highlight w:val="white"/>
                <w:lang w:eastAsia="ru-RU"/>
              </w:rPr>
            </w:pPr>
            <w:r w:rsidRPr="00BB0E7A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highlight w:val="white"/>
                <w:lang w:eastAsia="ru-RU"/>
              </w:rPr>
              <w:t xml:space="preserve">                                                    </w:t>
            </w:r>
          </w:p>
        </w:tc>
      </w:tr>
      <w:tr w:rsidR="00D3100B" w:rsidRPr="00BB0E7A" w:rsidTr="000564C8">
        <w:tc>
          <w:tcPr>
            <w:tcW w:w="3085" w:type="dxa"/>
          </w:tcPr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Адресность программы</w:t>
            </w:r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7A">
              <w:rPr>
                <w:rFonts w:ascii="Times New Roman" w:hAnsi="Times New Roman"/>
                <w:sz w:val="24"/>
                <w:szCs w:val="24"/>
              </w:rPr>
              <w:t>5-9 классы, базовый уровень</w:t>
            </w:r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00B" w:rsidRPr="00BB0E7A" w:rsidTr="000564C8">
        <w:tc>
          <w:tcPr>
            <w:tcW w:w="3085" w:type="dxa"/>
          </w:tcPr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100B" w:rsidRPr="00B867C7" w:rsidRDefault="00D3100B" w:rsidP="000564C8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Коровина В.Я., Журавлев В.П., Коровин В.И. Литература. 5 класс. Учебник для общеобразовательных организаций 2-х частях. М.: Просвещение.</w:t>
            </w:r>
          </w:p>
          <w:p w:rsidR="00D3100B" w:rsidRPr="00B867C7" w:rsidRDefault="00D3100B" w:rsidP="000564C8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Коровина В.Я., Журавлев В.П., Коровин В.И., </w:t>
            </w:r>
            <w:proofErr w:type="spellStart"/>
            <w:r w:rsidRPr="00B86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Полухина</w:t>
            </w:r>
            <w:proofErr w:type="spellEnd"/>
            <w:r w:rsidRPr="00B86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В.П. Литература. 6 класс. Учебник для общеобразовательных организаций 2-х частях. М.: Просвещение.</w:t>
            </w:r>
          </w:p>
          <w:p w:rsidR="00D3100B" w:rsidRPr="00B867C7" w:rsidRDefault="00D3100B" w:rsidP="000564C8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Коровина В.Я., Журавлев В.П., Коровин В.И. Литература. 7 класс. Учебник для общеобразовательных организаций 2-х частях. М.: Просвещение.</w:t>
            </w:r>
          </w:p>
          <w:p w:rsidR="00D3100B" w:rsidRPr="00B867C7" w:rsidRDefault="00D3100B" w:rsidP="000564C8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Коровина В.Я., Журавлев В.П., Коровин В.И. Литература. 8 класс. Учебник для общеобразовательных организаций 2-х частях. М.: Просвещение.</w:t>
            </w:r>
          </w:p>
          <w:p w:rsidR="00D3100B" w:rsidRPr="00B867C7" w:rsidRDefault="00D3100B" w:rsidP="000564C8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Коровина В.Я., Журавлев В.П., Коровин В.И., </w:t>
            </w:r>
            <w:proofErr w:type="spellStart"/>
            <w:r w:rsidRPr="00B86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Збарский</w:t>
            </w:r>
            <w:proofErr w:type="spellEnd"/>
            <w:r w:rsidRPr="00B86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И.С. Литература. 9 класс. Учебник для общеобразовательных организаций 2-х частях. М.: Просвещение.</w:t>
            </w:r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00B" w:rsidRPr="00BB0E7A" w:rsidTr="000564C8">
        <w:tc>
          <w:tcPr>
            <w:tcW w:w="3085" w:type="dxa"/>
          </w:tcPr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 программы</w:t>
            </w:r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100B" w:rsidRDefault="00D3100B" w:rsidP="000564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Рабочие программы. Литература. Предметная линия учебников под редакцией </w:t>
            </w:r>
            <w:proofErr w:type="spellStart"/>
            <w:r w:rsidRPr="00BB0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В.Я.Коровиной</w:t>
            </w:r>
            <w:proofErr w:type="spellEnd"/>
            <w:r w:rsidRPr="00BB0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5 – 9 классы М.: «Просвещение», 2011 год);</w:t>
            </w:r>
          </w:p>
          <w:p w:rsidR="00D3100B" w:rsidRDefault="00D3100B" w:rsidP="000564C8">
            <w:pPr>
              <w:shd w:val="clear" w:color="auto" w:fill="F5F5F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100B" w:rsidRPr="00531E03" w:rsidRDefault="00D3100B" w:rsidP="000564C8">
            <w:pPr>
              <w:shd w:val="clear" w:color="auto" w:fill="F5F5F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рабочей  учебной программе курс каждого класса представлен разделами:</w:t>
            </w:r>
          </w:p>
          <w:p w:rsidR="00D3100B" w:rsidRPr="00531E03" w:rsidRDefault="00D3100B" w:rsidP="000564C8">
            <w:pPr>
              <w:shd w:val="clear" w:color="auto" w:fill="F5F5F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Устное народное творчество.</w:t>
            </w:r>
          </w:p>
          <w:p w:rsidR="00D3100B" w:rsidRPr="00531E03" w:rsidRDefault="00D3100B" w:rsidP="000564C8">
            <w:pPr>
              <w:shd w:val="clear" w:color="auto" w:fill="F5F5F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Древнерусская литература.</w:t>
            </w:r>
          </w:p>
          <w:p w:rsidR="00D3100B" w:rsidRPr="00531E03" w:rsidRDefault="00D3100B" w:rsidP="000564C8">
            <w:pPr>
              <w:shd w:val="clear" w:color="auto" w:fill="F5F5F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литература XVIII века.</w:t>
            </w:r>
          </w:p>
          <w:p w:rsidR="00D3100B" w:rsidRPr="00531E03" w:rsidRDefault="00D3100B" w:rsidP="000564C8">
            <w:pPr>
              <w:shd w:val="clear" w:color="auto" w:fill="F5F5F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литература XIX века.</w:t>
            </w:r>
          </w:p>
          <w:p w:rsidR="00D3100B" w:rsidRPr="00531E03" w:rsidRDefault="00D3100B" w:rsidP="000564C8">
            <w:pPr>
              <w:shd w:val="clear" w:color="auto" w:fill="F5F5F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литература XX века.</w:t>
            </w:r>
          </w:p>
          <w:p w:rsidR="00D3100B" w:rsidRPr="00531E03" w:rsidRDefault="00D3100B" w:rsidP="000564C8">
            <w:pPr>
              <w:shd w:val="clear" w:color="auto" w:fill="F5F5F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народов России.</w:t>
            </w:r>
          </w:p>
          <w:p w:rsidR="00D3100B" w:rsidRPr="00531E03" w:rsidRDefault="00D3100B" w:rsidP="000564C8">
            <w:pPr>
              <w:shd w:val="clear" w:color="auto" w:fill="F5F5F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Зарубежная литература.</w:t>
            </w:r>
          </w:p>
          <w:p w:rsidR="00D3100B" w:rsidRPr="00531E03" w:rsidRDefault="00D3100B" w:rsidP="000564C8">
            <w:pPr>
              <w:shd w:val="clear" w:color="auto" w:fill="F5F5F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Обзоры.</w:t>
            </w:r>
          </w:p>
          <w:p w:rsidR="00D3100B" w:rsidRPr="00531E03" w:rsidRDefault="00D3100B" w:rsidP="000564C8">
            <w:pPr>
              <w:shd w:val="clear" w:color="auto" w:fill="F5F5F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по теории и истории литературы.</w:t>
            </w:r>
          </w:p>
          <w:p w:rsidR="00D3100B" w:rsidRPr="00BB0E7A" w:rsidRDefault="00D3100B" w:rsidP="000564C8">
            <w:pPr>
              <w:shd w:val="clear" w:color="auto" w:fill="F5F5F5"/>
              <w:spacing w:line="2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00B" w:rsidRPr="00BB0E7A" w:rsidTr="000564C8">
        <w:tc>
          <w:tcPr>
            <w:tcW w:w="3085" w:type="dxa"/>
          </w:tcPr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D3100B" w:rsidRPr="006C7976" w:rsidRDefault="00D3100B" w:rsidP="000564C8">
            <w:pPr>
              <w:shd w:val="clear" w:color="auto" w:fill="F5F5F5"/>
              <w:outlineLvl w:val="3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  <w:p w:rsidR="00D3100B" w:rsidRPr="006C7976" w:rsidRDefault="00D3100B" w:rsidP="000564C8">
            <w:pPr>
              <w:shd w:val="clear" w:color="auto" w:fill="F5F5F5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</w:t>
            </w:r>
            <w:r w:rsidRPr="006C7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ормирование духовно развитой личности, обладающей гуманистическим мировоззрением, гражданским сознанием, чувством патриотизма;</w:t>
            </w:r>
          </w:p>
          <w:p w:rsidR="00D3100B" w:rsidRPr="006C7976" w:rsidRDefault="00D3100B" w:rsidP="000564C8">
            <w:pPr>
              <w:shd w:val="clear" w:color="auto" w:fill="F5F5F5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C7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интеллектуальных и творческих способностей учащихся, необходимых для успешной социализации и самореализации;</w:t>
            </w:r>
          </w:p>
          <w:p w:rsidR="00D3100B" w:rsidRPr="006C7976" w:rsidRDefault="00D3100B" w:rsidP="000564C8">
            <w:pPr>
              <w:shd w:val="clear" w:color="auto" w:fill="F5F5F5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C7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постижение учащимися вершинных произведений отечественной литературы, их чтение и анализ, направленный на понимание образной природы искусства слова;</w:t>
            </w:r>
          </w:p>
          <w:p w:rsidR="00D3100B" w:rsidRPr="006C7976" w:rsidRDefault="00D3100B" w:rsidP="000564C8">
            <w:pPr>
              <w:shd w:val="clear" w:color="auto" w:fill="F5F5F5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C7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последовательное формирование читательской культуры через приобщение к чтению художественной литературы;</w:t>
            </w:r>
          </w:p>
          <w:p w:rsidR="00D3100B" w:rsidRPr="006C7976" w:rsidRDefault="00D3100B" w:rsidP="000564C8">
            <w:pPr>
              <w:shd w:val="clear" w:color="auto" w:fill="F5F5F5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C7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освоение общекультурных навыков чтения, восприятия художественного языка и понимания художественного смысла литературных произведений;</w:t>
            </w:r>
          </w:p>
          <w:p w:rsidR="00D3100B" w:rsidRPr="006C7976" w:rsidRDefault="00D3100B" w:rsidP="000564C8">
            <w:pPr>
              <w:shd w:val="clear" w:color="auto" w:fill="F5F5F5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C7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овладение базовым филологическим инструментарием, способствующим более глубокому эмоциональному переживанию и интеллектуальному осмыслению художественного текста;</w:t>
            </w:r>
          </w:p>
          <w:p w:rsidR="00D3100B" w:rsidRPr="006C7976" w:rsidRDefault="00D3100B" w:rsidP="000564C8">
            <w:pPr>
              <w:shd w:val="clear" w:color="auto" w:fill="F5F5F5"/>
              <w:spacing w:line="288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C7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потребности и способности выражения себя в слове;</w:t>
            </w:r>
          </w:p>
          <w:p w:rsidR="00D3100B" w:rsidRPr="00BB0E7A" w:rsidRDefault="00D3100B" w:rsidP="000564C8">
            <w:pPr>
              <w:shd w:val="clear" w:color="auto" w:fill="F5F5F5"/>
              <w:spacing w:line="288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C7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овладение важнейшими </w:t>
            </w:r>
            <w:proofErr w:type="spellStart"/>
            <w:r w:rsidRPr="006C7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общеучебными</w:t>
            </w:r>
            <w:proofErr w:type="spellEnd"/>
            <w:r w:rsidRPr="006C7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умениями и универсальными учебными действиями.</w:t>
            </w:r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00B" w:rsidRPr="00BB0E7A" w:rsidTr="000564C8">
        <w:tc>
          <w:tcPr>
            <w:tcW w:w="3085" w:type="dxa"/>
          </w:tcPr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100B" w:rsidRPr="006C7976" w:rsidRDefault="00D3100B" w:rsidP="000564C8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C7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</w:t>
            </w:r>
            <w:r w:rsidRPr="006C7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овладение способами правильного, беглого и выразительного чтения вслух художественных и учебных текстов, в том числе и чтению наизусть;</w:t>
            </w:r>
          </w:p>
          <w:p w:rsidR="00D3100B" w:rsidRPr="006C7976" w:rsidRDefault="00D3100B" w:rsidP="000564C8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C7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овладение способами устного пересказа (подробному,   выборочному,   сжатому,     от другого лица, художественному) небольшого отрывка, главы, повести, рассказа, сказки;</w:t>
            </w:r>
            <w:r w:rsidRPr="006C7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свободному   владению   монологической   и   диалогической   речью   в   объёме изучаемых произведений;</w:t>
            </w:r>
          </w:p>
          <w:p w:rsidR="00D3100B" w:rsidRPr="006C7976" w:rsidRDefault="00D3100B" w:rsidP="000564C8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C7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научиться развёрнутому ответу на вопрос, рассказу о литературном герое, характеристике героя;</w:t>
            </w:r>
          </w:p>
          <w:p w:rsidR="00D3100B" w:rsidRPr="006C7976" w:rsidRDefault="00D3100B" w:rsidP="000564C8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C7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овладение способами свободного владения письменной речью;</w:t>
            </w:r>
          </w:p>
          <w:p w:rsidR="00D3100B" w:rsidRPr="006C7976" w:rsidRDefault="00D3100B" w:rsidP="000564C8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C7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освоение лингвистической, культурологической, коммуникативной компетенциями.</w:t>
            </w:r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00B" w:rsidRPr="00BB0E7A" w:rsidTr="000564C8">
        <w:tc>
          <w:tcPr>
            <w:tcW w:w="3085" w:type="dxa"/>
          </w:tcPr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2021-2025гг</w:t>
            </w:r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00B" w:rsidRPr="00BB0E7A" w:rsidTr="000564C8">
        <w:tc>
          <w:tcPr>
            <w:tcW w:w="3085" w:type="dxa"/>
          </w:tcPr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в неделю</w:t>
            </w:r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D3100B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100B" w:rsidRDefault="00426979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5кл-3ч. (102</w:t>
            </w:r>
            <w:r w:rsidR="00D31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3100B" w:rsidRDefault="00426979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6кл-3ч. (102</w:t>
            </w:r>
            <w:r w:rsidR="00D31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3100B" w:rsidRDefault="00426979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7кл-2ч. (68</w:t>
            </w:r>
            <w:r w:rsidR="00D31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3100B" w:rsidRDefault="00426979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8кл-2ч. (68</w:t>
            </w:r>
            <w:r w:rsidR="00D31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9кл-3ч</w:t>
            </w:r>
            <w:r w:rsidR="00426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102)</w:t>
            </w:r>
            <w:bookmarkStart w:id="0" w:name="_GoBack"/>
            <w:bookmarkEnd w:id="0"/>
          </w:p>
          <w:p w:rsidR="00D3100B" w:rsidRPr="00BB0E7A" w:rsidRDefault="00D3100B" w:rsidP="0005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100B" w:rsidRPr="00BB0E7A" w:rsidRDefault="00D3100B" w:rsidP="00D310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00B" w:rsidRPr="00BB0E7A" w:rsidRDefault="00D3100B" w:rsidP="00D310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00B" w:rsidRPr="00BB0E7A" w:rsidRDefault="00D3100B" w:rsidP="00D310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00B" w:rsidRDefault="00D3100B" w:rsidP="00D3100B"/>
    <w:p w:rsidR="0065712D" w:rsidRDefault="0065712D"/>
    <w:sectPr w:rsidR="00657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7666A8"/>
    <w:multiLevelType w:val="multilevel"/>
    <w:tmpl w:val="2A4E7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AE7"/>
    <w:rsid w:val="00327877"/>
    <w:rsid w:val="00401AE7"/>
    <w:rsid w:val="00426979"/>
    <w:rsid w:val="0065712D"/>
    <w:rsid w:val="00D3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C3C27"/>
  <w15:docId w15:val="{EB439E5A-4D2F-4BFF-92DD-4A0895F16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0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D3100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D3100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ИвановаМА</dc:creator>
  <cp:lastModifiedBy>1</cp:lastModifiedBy>
  <cp:revision>2</cp:revision>
  <dcterms:created xsi:type="dcterms:W3CDTF">2022-12-13T12:21:00Z</dcterms:created>
  <dcterms:modified xsi:type="dcterms:W3CDTF">2022-12-13T12:21:00Z</dcterms:modified>
</cp:coreProperties>
</file>